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883" w:type="dxa"/>
        <w:tblCellSpacing w:w="0" w:type="dxa"/>
        <w:tblInd w:w="-7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1514"/>
        <w:gridCol w:w="4670"/>
        <w:gridCol w:w="3904"/>
        <w:gridCol w:w="1006"/>
        <w:gridCol w:w="1984"/>
        <w:gridCol w:w="1984"/>
      </w:tblGrid>
      <w:tr w:rsidR="00DE3579" w:rsidRPr="00CF31C2" w:rsidTr="0083283A">
        <w:trPr>
          <w:tblHeader/>
          <w:tblCellSpacing w:w="0" w:type="dxa"/>
        </w:trPr>
        <w:tc>
          <w:tcPr>
            <w:tcW w:w="168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579" w:rsidRPr="003627F6" w:rsidRDefault="00DE3579" w:rsidP="00DF2809">
            <w:pPr>
              <w:pStyle w:val="a9"/>
              <w:rPr>
                <w:lang w:eastAsia="ru-RU"/>
              </w:rPr>
            </w:pPr>
            <w:r w:rsidRPr="003627F6">
              <w:rPr>
                <w:lang w:eastAsia="ru-RU"/>
              </w:rPr>
              <w:t>Повы</w:t>
            </w:r>
            <w:r w:rsidR="0023298E">
              <w:rPr>
                <w:lang w:eastAsia="ru-RU"/>
              </w:rPr>
              <w:t>шение квалификации в 2016 – 2019</w:t>
            </w:r>
            <w:r w:rsidRPr="003627F6">
              <w:rPr>
                <w:lang w:eastAsia="ru-RU"/>
              </w:rPr>
              <w:t xml:space="preserve"> гг</w:t>
            </w:r>
            <w:r w:rsidR="00BF0612" w:rsidRPr="003627F6">
              <w:rPr>
                <w:lang w:eastAsia="ru-RU"/>
              </w:rPr>
              <w:t>.</w:t>
            </w:r>
          </w:p>
        </w:tc>
      </w:tr>
      <w:tr w:rsidR="00BA42C0" w:rsidRPr="00DE3579" w:rsidTr="00894427">
        <w:trPr>
          <w:gridAfter w:val="1"/>
          <w:wAfter w:w="1984" w:type="dxa"/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реподаватель</w:t>
            </w:r>
          </w:p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Г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од прохождения курсов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роблематика,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направление в обучении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есто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прохождения курсов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бъем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(в часах)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окумент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Аппельганц 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атьяна </w:t>
            </w:r>
          </w:p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Петровна</w:t>
            </w:r>
          </w:p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42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42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BA464D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42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A86DCD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Внедрение ФГОС СПО по Топ -50: дистанционные образовательные технологии и электронное обучение в образовательном процессе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ВГБОУ ВО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«Пермский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42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6C4C94">
        <w:trPr>
          <w:gridAfter w:val="1"/>
          <w:wAfter w:w="1984" w:type="dxa"/>
          <w:trHeight w:val="42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6C4C94">
        <w:trPr>
          <w:gridAfter w:val="1"/>
          <w:wAfter w:w="1984" w:type="dxa"/>
          <w:trHeight w:val="42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Структурное подразделение МАДОУ «Детский сад»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Бардакова </w:t>
            </w:r>
          </w:p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Оксана Александровна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Белорусова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Нина Владимировна</w:t>
            </w:r>
          </w:p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CC6555" w:rsidRPr="0060280A" w:rsidTr="00894427">
        <w:trPr>
          <w:gridAfter w:val="1"/>
          <w:wAfter w:w="1984" w:type="dxa"/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Основные аспекты нормативно – правового сопровождения организ0ации сетевого взаимодействия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57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654EBC">
        <w:trPr>
          <w:gridAfter w:val="1"/>
          <w:wAfter w:w="1984" w:type="dxa"/>
          <w:trHeight w:val="57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654EBC">
        <w:trPr>
          <w:gridAfter w:val="1"/>
          <w:wAfter w:w="1984" w:type="dxa"/>
          <w:trHeight w:val="57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16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Варушкина Людмила Иосифовна</w:t>
            </w:r>
          </w:p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373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Ветчанинова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Елена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реализации проекта по внедрении. модели воспитывающей среды в образовательных организациях, организациях отдыха детей и их оздоровления в ПФО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«Уральский государственный    педагогический университет имени В.И. Ульянова» Всероссийская школа вожатых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08.05.2019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работы с обучающимися с ограниченными возможностями здоровья (ОВЗ)в соответствии с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51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50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Ветчанинова Валентина Викторовна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Внедрение ФГОС СПО по ТОП – 50:проектирование образовательного процесса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ФГБОУ ВО «Пермский государственный  гуманитарно -  педагогический университет»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5D1E30">
        <w:trPr>
          <w:gridAfter w:val="1"/>
          <w:wAfter w:w="1984" w:type="dxa"/>
          <w:trHeight w:val="50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505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Веревкина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Наталья Эдуардовна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rHeight w:val="35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05.07.2017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ind w:left="49" w:right="22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Первая помощь по спасению  и поддержанию жизни пострадавших в чрезвычайных ситуациях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Министерство </w:t>
            </w:r>
            <w:bookmarkStart w:id="0" w:name="_GoBack"/>
            <w:bookmarkEnd w:id="0"/>
            <w:r w:rsid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здравоохранения Пермского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края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ГКУЗ «Пермский краевой ТЦМК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Образовательно – методический центр «Пермская краевая школа медицины катастроф»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rHeight w:val="6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Включение здоровьесберегающих технологий в учебно – воспитательный процесс как ключевой компонент  в решении основополагающих задач современной системы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Всероссийское образовательно – просветительское издание «Альманах педагога»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C6555" w:rsidRPr="0060280A" w:rsidTr="00894427">
        <w:trPr>
          <w:gridAfter w:val="1"/>
          <w:wAfter w:w="1984" w:type="dxa"/>
          <w:trHeight w:val="6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CC6555" w:rsidRPr="0060280A" w:rsidTr="00894427">
        <w:trPr>
          <w:gridAfter w:val="1"/>
          <w:wAfter w:w="1984" w:type="dxa"/>
          <w:trHeight w:val="6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 ФГОС СПО 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преподавателей программы подготовки специалистов среднего звена по специальности 34.02.01 Сестринское дело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ФГБУ ДПО «Всероссийский учебно – научно – методический центр по непрерывному медицинскому и фармацевтическому  образованию» Министерства здравоохранения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60280A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Войтас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Надежда Валерьевна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26.03.2018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Деятельностный  подход в преподавании профессиональных дисциплин в области изобразительного искусства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КГАПОУ «Пермский краевой колледж «ОНИКС»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13F6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13F6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МБУ ДО «Детская художественная школа»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Глазырина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Елена </w:t>
            </w:r>
          </w:p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реализации проекта по внедрении. модели воспитывающей среды в образовательных организациях, организациях отдыха детей и их оздоровления в ПФО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«Уральский государственный    педагогический университет имени В.И. Ульянова» Всероссийская школа вожатых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организации  учебно – познавательной деятельности обучающихся с инвалидностью  и ОВЗ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4E296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4E296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SPO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RUDN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Профессиональный стандарт  педагога как системообразующий инструмент для  повышения  качества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«Центр независимой оценки качества образования и образовательного аудита- Легион»</w:t>
            </w:r>
          </w:p>
          <w:p w:rsidR="00CC6555" w:rsidRPr="00A45328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 Ростов – на - Дону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33043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3043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Организация исследовательской деятельности </w:t>
            </w:r>
            <w:r w:rsidRPr="0033043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с учащимися по предметам гуманитарного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 xml:space="preserve">Российский химико – технологический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33043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Использование информационно- коммуникационных технологий (ИКТ) согласно действующих образовательных стандартов (ФГОС)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Всероссийский образовательный портал «Завуч»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DD1A1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1A1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Особенности организации исследовательской и проектной деятельности в начальной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исследовательской  деятельности с учащимися по предметам естественно- научного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C2C61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A0513E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CC6555" w:rsidRPr="00C64F5C" w:rsidRDefault="00CC6555" w:rsidP="00CC655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26.08.</w:t>
            </w:r>
            <w:r w:rsidRPr="00C64F5C">
              <w:rPr>
                <w:rFonts w:ascii="Times New Roman" w:hAnsi="Times New Roman" w:cs="Times New Roman"/>
                <w:i/>
              </w:rPr>
              <w:t>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B6D48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Семинар «Разработка и реализация программ внеурочной деятельности в соответствии с требованиями ФГОС ОВЗ, ФГОС УО: опыт школ апробационных площадок Министерство образования и науки Пермского края 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B6D48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B6D48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DB6D48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A0513E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CC6555" w:rsidRPr="00C64F5C" w:rsidRDefault="00CC6555" w:rsidP="00CC655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15.10.</w:t>
            </w:r>
            <w:r w:rsidRPr="00C64F5C">
              <w:rPr>
                <w:rFonts w:ascii="Times New Roman" w:hAnsi="Times New Roman" w:cs="Times New Roman"/>
                <w:i/>
              </w:rPr>
              <w:t xml:space="preserve"> 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Семинар «Организация и содержание внеурочной деятельности у детей с нарушениями опорно-двигательного аппарата»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A0513E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CC6555" w:rsidRPr="00C64F5C" w:rsidRDefault="00CC6555" w:rsidP="00CC655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15.11.</w:t>
            </w:r>
            <w:r w:rsidRPr="00C64F5C">
              <w:rPr>
                <w:rFonts w:ascii="Times New Roman" w:hAnsi="Times New Roman" w:cs="Times New Roman"/>
                <w:i/>
              </w:rPr>
              <w:t>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Семинар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Интеграция возможностей общего и дополнительного образования при организации внеурочной деятельности обучающихся с расстройством аутистического спектра</w:t>
            </w: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</w:t>
            </w: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ч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A0513E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CC6555" w:rsidRPr="00C64F5C" w:rsidRDefault="00CC6555" w:rsidP="00CC655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21.11.</w:t>
            </w:r>
            <w:r w:rsidRPr="00C64F5C">
              <w:rPr>
                <w:rFonts w:ascii="Times New Roman" w:hAnsi="Times New Roman" w:cs="Times New Roman"/>
                <w:i/>
              </w:rPr>
              <w:t>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FE519F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«робототехника с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val="en-US" w:eastAsia="ru-RU"/>
              </w:rPr>
              <w:t xml:space="preserve">LEGO Education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val="en-US" w:eastAsia="ru-RU"/>
              </w:rPr>
              <w:t>WebDo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val="en-US"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Информационные системы в образовании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8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Pr="004A1810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A0513E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CC6555" w:rsidRPr="00C64F5C" w:rsidRDefault="00CC6555" w:rsidP="00CC655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19.02.</w:t>
            </w:r>
            <w:r w:rsidRPr="00C64F5C">
              <w:rPr>
                <w:rFonts w:ascii="Times New Roman" w:hAnsi="Times New Roman" w:cs="Times New Roman"/>
                <w:i/>
              </w:rPr>
              <w:t>2020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«Подготовка к ЕГЭ по информатике»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Национальный открытый университет «ИНТУИТ»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72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A0513E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CC6555" w:rsidRPr="00C64F5C" w:rsidRDefault="00CC6555" w:rsidP="00CC655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20.02.</w:t>
            </w:r>
            <w:r w:rsidRPr="00C64F5C">
              <w:rPr>
                <w:rFonts w:ascii="Times New Roman" w:hAnsi="Times New Roman" w:cs="Times New Roman"/>
                <w:i/>
              </w:rPr>
              <w:t>2020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«Компьютерный видео монтаж и анимация»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Национальный открытый университет «ИНТУИТ»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72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FA60F5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C6555" w:rsidRPr="0060280A" w:rsidTr="00FA60F5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C6555" w:rsidRPr="0052650E" w:rsidRDefault="00CC6555" w:rsidP="00CC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Журавлева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Яна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Эдуардовна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A464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Свидетельство на право участия  в оценке  демонстрационного экзамена по стандартам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WORLDSKILLS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компетенции «Дошкольное воспитание»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B59F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Woldskils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Rossua</w:t>
            </w:r>
            <w:proofErr w:type="spellEnd"/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B59F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организации  учебно – познавательной деятельности обучающихся с инвалидностью  и ОВЗ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4E296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4E296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SPO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RUDN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конструирования, моделирования и робототехники в условиях ФГОС дошкольного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Пермский университет</w:t>
            </w:r>
          </w:p>
          <w:p w:rsidR="00BC3A88" w:rsidRPr="00C0034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«Классика будущего»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Исследовательская и проектная деятельность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школьников в рамках реализации ФГОС общего образования. Опыт, документы, перспективы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ООО «Центр развития человека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«Успешный человек будущего»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54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Заболотных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Ольга Владимировна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Развитие творческого потенциала  детей средствами художественного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КГАПОУ «Пермский техникум промышленных и информационных технологий»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Методика  преподавания  композиции в условиях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ФГБОУ ВО «Московская государственная художественно – промышленная академия им С.Г. Строганова» - филиал Кунгурский государственный художественно – промышленный  колледж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90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90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10.10.2019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Стажировка в рамках реализации ФГОС СПО по специальности </w:t>
            </w:r>
          </w:p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54.02.01 Дизайн (по отраслям)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Школа архитектуры, Дизайна и Компьютерной Анимации «Мальчик.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» имени Ф Тольцинера города Соликамска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свидетельство 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Занина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 Михайловна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Стресс – менеджмент в педагогической деятельности. Профессиональное выгорание педагога и его профилактика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Всероссийский образовательный сайт «Портал Педагога»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Многоликий Иерусалим ( обучение + тестирование)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Управление по развитию Иерусалима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Направление США  тестирование)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1394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VISIT USA RUSSIA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04.06.2018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298F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MICE</w:t>
            </w:r>
            <w:r w:rsidRPr="0076298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туризм. Свежий взгляд и неожиданные решения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298F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«Центр туризма «Виза плюс»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4A61E6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Психолого – педагогические аспекты инклюзивного образования по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A0513E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17.07.2019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3043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Философия: теория и  методикам преподавания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 о профессиональной переподготовке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3043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3043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исследовательской деятельности с учащимися по предметам гуманитарного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27.09.2019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3043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Современная система критериев (показателей) оценки вовлечения обучающихся в олимпиадные и конкурсные мероприятия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1674B6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1674B6">
        <w:trPr>
          <w:gridAfter w:val="1"/>
          <w:wAfter w:w="1984" w:type="dxa"/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Иваницких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Ольга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14.05.2017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Первая помощь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Онлайн – школа «Фоксфорд»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C788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Профориентация в современной школе»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Онлайн – школа «Фоксфорд»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788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Развитие метапредметности средствами ТРИЗ в соответствии с ФГОС общего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ДПО «Межрегиональный центр инновационных технологий в образовании»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21.03.2017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Психология  учителю: работа с «трудными» учениками и родителями»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«Центр онлайн- обучения Нетология- групп»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31.05.2017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04A9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первой медицинской помощи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ООО Учебный центр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«Профессионал»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15.12.2017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Учитель естествознания. Преподавание предмета «Естествознание»  в условиях ФГОС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АНОДО «Сибирский  институт непрерывного дополнительного  образования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2D68F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Социальная сеть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INSTAGRAM</w:t>
            </w:r>
            <w:r w:rsidRPr="002D68F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как образовательный ресурс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23.05.2018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Как быть с учениками на одной волне. Советы от молодой учительницы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01.06 2018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технология в работе современного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Дизайн мышление в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19.06.2018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«Развивающее обучение и его реализация в учебном процессе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Смысловое чтение  как основа развития универсальных учебных действий младшего школьника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1.07.2018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Успешный школьник: развитие мыслительных способностей учеников 1-4 классов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E345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20.07.2018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E345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STEM</w:t>
            </w:r>
            <w:r w:rsidRPr="00CE34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проекты в начальной школе. Робототехнические наборы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WEDO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E345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E34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Профессиональный риск педагога как источнике вдохновения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Перевёрнуые уроки: влияние на успешность обучения первоклассников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23.08.2018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E345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Самые эффективные образовательные системы мира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2D68F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GR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– коды в учебной деятельности: практикум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Формирование экологической культуры на уроках и во внеурочное время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Успешный учитель – успешный ученик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Как игрофицировать обучение так, чтобы в се работало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Финансовая грамотность как одно из направлений функциональной грамотности школьников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2D68F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Образование на принципах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AGILE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E345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SCRUM</w:t>
            </w:r>
            <w:r w:rsidRPr="00CE34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новое  слово в организации командной работы класса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Технологическая карта как современная форма проектирования урока, соответствующая требованиям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Совершенствование профессиональной компетентности педагога через самообразование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03.10.2018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Тайм- менеджмент а педагогической практике: секреты проактивных учителей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04.10.2018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Мультимедийные технологии на уроках. Создаем идеальную презентацию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POWERPOINT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Профессиональный интеллект учителя: что это такое, чтобы работать эффективнее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Строим  урок на основе методов кейсов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Аттестация – путь развития  профессионализма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АНОДПО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«Инновационный образовательный центр повышения квалификации и переподготовки «Мой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 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Создание собственного онлайн - курса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2D68F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31.10.2018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Презентация на уроке: практические советы и техники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A464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 w:val="restart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Эмпатия как  профессионально –значимое качество современного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Здоровье педагога как профессиональная  ценность и залог успешного образовательного процесса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Обеспечение единства  образовательной, развивающей и воспитательной среды- основная задача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Творчество как неотъемлемый компонент личности современного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D1A1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1A1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Особенности организации исследовательской и проектной деятельности в начальной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исследовательской  деятельности с учащимися по предметам естественно- научного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A0513E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AD2E0D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26.08.</w:t>
            </w:r>
            <w:r w:rsidRPr="00AD2E0D">
              <w:rPr>
                <w:rFonts w:ascii="Times New Roman" w:hAnsi="Times New Roman" w:cs="Times New Roman"/>
                <w:i/>
              </w:rPr>
              <w:t>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B6D4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Семинар «Разработка и реализация программ внеурочной деятельности в соответствии с </w:t>
            </w: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 xml:space="preserve">требованиями ФГОС ОВЗ, ФГОС УО: опыт школ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апробационных</w:t>
            </w: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площадок Министерство образования и науки Пермского края 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B6D4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 xml:space="preserve">Пермский государственный гуманитарно – педагогический </w:t>
            </w: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университет»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B6D4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4 ч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B6D4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B6D4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A0513E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C64F5C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15.11.</w:t>
            </w:r>
            <w:r w:rsidRPr="00C64F5C">
              <w:rPr>
                <w:rFonts w:ascii="Times New Roman" w:hAnsi="Times New Roman" w:cs="Times New Roman"/>
                <w:i/>
              </w:rPr>
              <w:t xml:space="preserve"> 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4A181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Семинар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Интеграция возможностей общего и дополнительного образования при организации внеурочной деятельности обучающихся с расстройством аутистического спектра</w:t>
            </w: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4A181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4A181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</w:t>
            </w: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ч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4A181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A181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526C8D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526C8D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Каткова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Марина Леонидовна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A464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54293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54293">
        <w:trPr>
          <w:gridAfter w:val="1"/>
          <w:wAfter w:w="1984" w:type="dxa"/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55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Ковальчук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Геннадий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Анатольевич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Оказание первичной медико – санитарной помощи пострадавшим в образовательной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ГБПОУ «Соликамский социально - педагогический колледж им.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5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Марина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29.05.2017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A42C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Восстановительный  подход к предупреждению и разрешению конфликтов среди несовершеннолетних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A42C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19.10.2018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Результативная управленческая команда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МЦФЭР «Актион»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Психолого – педагогические аспекты инклюзивного образования по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D190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D1907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Деятельность руководителей образовательных организации в создании условии по развитию творческих и интеллектуальных способностей учащихся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71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Кочерова Екатерина Александровна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01.04.2019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работы  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MOODLE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 ПОУ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«Пермский строительный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F46C3E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F46C3E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Красавина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Мария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Андреевна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A464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реализации проекта по внедрении. модели воспитывающей среды в образовательных организациях, организациях отдыха детей и их оздоровления в ПФО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«Уральский государственный    педагогический университет имени В.И. Ульянова» Всероссийская школа вожатых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Средства и методы физического воспитания учащихся с ОВЗ в рамках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МЦДО ООО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«Бакалавр – Магистр»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Инклюзивное образование обучающихся с ограниченными возможностями здоровья в условиях реализации ФГОС начального общего образования (ФГОС НОО ОВЗ)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МЦДО ООО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«Бакалавр – Магистр»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Инклюзивное и интегрированное образование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детей с ОВЗ в условиях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МЦДО ООО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«Бакалавр – Магистр»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D190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D1907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Деятельность руководителей образовательных организации в создании условии по развитию творческих и интеллектуальных способностей учащихся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D1A1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1A1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Особенности организации исследовательской и проектной деятельности в начальной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исследовательской  деятельности с учащимися по предметам естественно- научного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BC5C7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BC5C7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Кулагина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Наталия Владимировна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Организационно- методическое  сопровождение реализации дополнительных профессиональных программ для инвалидов и лиц с ограниченными возможностями здоровья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МО и Н РФ 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ДПО «Институт развития  дополнительного профессионального образования»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Методика преподавания общепрофессиональных дисциплин (информационные технологии в профессиональной деятельности)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 гуманитарно- педагогический 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3043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3043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исследовательской деятельности с учащимися по предметам гуманитарного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407836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407836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Мазунина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Наталья Михайловна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12.05.2017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Современное дошкольное образование  в условиях введения ФГОС: сохраняя традиции к инновациям»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Региональный институт  непрерывного образования  ФГБОУ В0  «Пермский государственный  национальный исследовательский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15.07.2017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Практика и методика подготовки кадров по профессии (специальности) «Педагог дошкольного образования» с учетом  стандарта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Ворлдскилс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Россия по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компетенции  «Дошкольное образование»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ГАПОУ Самарской области  «Тольяттинский социально – педагогический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19.10.2018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Результативная управленческая команда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МЦФЭР «Актион»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Методика преподавания  общепрофессиональных дисциплин (правовое обеспечение профессиональной деятельности)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17.05.2019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Демонстрационный  экзамен как форма оценки результатов обучения: проектирование  процесса достижения образовательных результатов на основе реверсивной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ГАУ ДПО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«Институт развития образования Пермского края»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D190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D1907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Деятельность руководителей образовательных организации в создании условии по развитию творческих и интеллектуальных способностей учащихся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CD1CAD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Меньшикова Олеся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Григорьевна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Оценивание в условиях введения  требований нового Федерального государственного образовательного стандарта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Педагогический университет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«Первое сентября»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3298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28.03.2018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Современные подходы к организации образовательной деятельности в условиях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АНО ДПО «Открытый институт профессионального образования»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AD2E0D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01.04.2020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>Medienkompetenz</w:t>
            </w:r>
            <w:proofErr w:type="spellEnd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in </w:t>
            </w:r>
            <w:proofErr w:type="spellStart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>einem</w:t>
            </w:r>
            <w:proofErr w:type="spellEnd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>differenzierenden</w:t>
            </w:r>
            <w:proofErr w:type="spellEnd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AD2E0D">
              <w:rPr>
                <w:rFonts w:ascii="Times New Roman" w:hAnsi="Times New Roman" w:cs="Times New Roman"/>
                <w:i/>
                <w:iCs/>
                <w:lang w:val="en-US"/>
              </w:rPr>
              <w:t>Deutschunterricht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Просвещение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AD2E0D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17.04.2020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дистанционного обучения: план действия для педагога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Просвещение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D2E0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AD2E0D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24.04.2020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Виртуальный ресурсный центр для обучающих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Немецкий культурный центр им Гете в России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AD2E0D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22.05.2020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Активные и интерактивные методы и формы организации учебной деятельности на уроке иностранного языка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Мультиурок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AD2E0D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AD2E0D" w:rsidTr="00894427">
        <w:trPr>
          <w:gridAfter w:val="1"/>
          <w:wAfter w:w="1984" w:type="dxa"/>
          <w:trHeight w:val="156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Митюшов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Андрей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организации  учебно – познавательной деятельности обучающихся с инвалидностью  и ОВЗ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4E296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4E296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SPO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RUDN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A25DF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A25DF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Неверова Анастасия Станиславовна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Оказание первичной медико – санитарной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ГБПОУ «Соликамский социально 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Овинников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Даниил Константинович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Павлов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Леонид Николаевич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Медиативные технологии в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Базовая компьютерная грамотность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30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Пономарева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01.08.2017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ФГОС СПО по специальности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Сестринское дело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ГБУЗ ПК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«Городская больница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 г. Соликамск»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(инфекционное отделение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терапевтического подразделения)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справка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 ФГОС СПО 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Сестринское  дело при инфекционных заболеваниях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 + 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Базовая компьютерная грамотность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ГБПОУ «</w:t>
            </w:r>
            <w:r w:rsidRPr="00AD717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270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Диплом</w:t>
            </w:r>
          </w:p>
        </w:tc>
      </w:tr>
      <w:tr w:rsidR="00BC3A88" w:rsidRPr="0060280A" w:rsidTr="00894427">
        <w:trPr>
          <w:gridAfter w:val="1"/>
          <w:wAfter w:w="1984" w:type="dxa"/>
          <w:trHeight w:val="33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Прягаева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BA464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D190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D1907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Деятельность руководителей образовательных организации в создании условии по развитию творческих и интеллектуальных способностей учащихся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D1A1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1A1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Особенности организации исследовательской и проектной деятельности в начальной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исследовательской  деятельности с учащимися по предметам естественно- научного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434471">
        <w:trPr>
          <w:gridAfter w:val="1"/>
          <w:wAfter w:w="1984" w:type="dxa"/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Рощин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Викторович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современных педагогических технологий по развитию творческих и интеллектуальных способностей учащихся  на уроках истории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современных педагогических технологий по развитию творческих и интеллектуальных способностей учащихся  на уроках обществознания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06.09.2019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Историко – культурный стандарт: концепция современного исторического образования в условиях реализации ФГОС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Региональный институт непрерывного образования ФГБОУ ВО «Пермский государственный национальный исследовательский университет»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71848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Селезнева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Светлана Валентиновна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24.09.2017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Мульттерапия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- методики  творческой реабилитации и социализации детей при помощи создания анимационных фильмов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ГАУ ДО «Краевой центр художественного образования «Росток»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исследовательской  деятельности с учащимися по предметам естественно- научного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C97209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C97209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Соловьева Светлана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Игоревна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31.08.2017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Новый профессиональный  стандарт педагога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как ресурс развития профессиональной компетенции педагогических работников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Проект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 «Инфоурок»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в аспирантуре по направлению подготовки 44.06.01 «Образование и педагогические науки»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(ПГГПУ)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Основные аспекты развития движений Ворлдскиллс, Джуниорскиллс, Абилимпикс в Пермском крае. Деятельность специализированных  центров компетенций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ГАУ ДПО «Институт развития образования Пермского края»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24 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Свидетельство на право участия  в оценке  демонстрационного экзамена по стандартам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WORLDSKILLS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компетенции «Медицинский и социальный уход»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B59F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Woldskils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Rossua</w:t>
            </w:r>
            <w:proofErr w:type="spellEnd"/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B59F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Содержание и структура  базового курса химии в 10-11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Особенности преподавания предмета «Химия» в условиях реализации ФГОС общего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Всероссийский научно – образовательный центр «Современные образовательные технологии»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Современные проблемы  астрономии   и их отображение в УМК В.М. Чаругина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Исследование механических колебаний – 11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класс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БИНОМ .Лаборатория знаний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проектно – исследовательской деятельности обучающихся в рамках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Инфоурок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ОГЭ по физике. Актуальные вопросы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Атомная и ядерная физика. От теории к практике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Эффективное обучение. Контроль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Корпорация «Российский учебник»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Организационно- методические аспекты сопровождения профессиональных конкурсов для педагогических и руководящих работников образовательных организаций, реализующих основные образовательные программы дошкольного и общего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Издательство «Учитель»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Исследование явлений преломления и отражения (11 класс)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 сложных задач ЕГЭ по физике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19.12.2018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компететностно- ориентированных задании на уроках химии на основном уровне ( часть2)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70B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Исследование равновесия электрических зарядов ( 10 класс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70B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Практическая часть астрономии по УМК В.М. Чаругина на примере  раздела «Астрофизика»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Астрономия как физика космоса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Проектно – исследовательская деятельность при изучении магнитных явлений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Решение задач высокого уровня сложности ЕГЭ 2 часть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766A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01.04.2019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работы  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MOODLE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 ПОУ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«Пермский строительный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22.09.2019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«Современные подходы в образовании. Формирование навыков успешного публичного выступления учащихся»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Международный педагогический портал «Солнечный свет»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сертификат 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26.11. 2019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 ФГОС СПО по специальности «Педагогика»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«Пермский радиотехнический колледж имени А.С. Попова»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Тарасов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9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EE2F95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Тищук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Нина Владимировна</w:t>
            </w:r>
          </w:p>
          <w:p w:rsidR="00BC3A88" w:rsidRPr="0060280A" w:rsidRDefault="00BC3A88" w:rsidP="00BC3A88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Медиативные технологии в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05.07.2017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ind w:left="49" w:right="22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Первая помощь по спасению  и поддержанию жизни пострадавших в чрезвычайных ситуациях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Министерство здравоохранения  Пермского края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ГКУЗ «Пермский краевой ТЦМК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Образовательно – методический центр «Пермская краевая школа медицины катастроф»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23.10.2017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ind w:left="49" w:right="22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Управление качеством образования:  повышение предметной  компетентности учителей биологии в контексте реализации требований ФГОС»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Национальный исследовательский университет « Высшая школа экономики»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18 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 ФГОС СПО  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Профессиональная переподготовка «Педагог профессионального обучения, профессионального образования, дополнительного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 автомобильно- дорожный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</w:t>
            </w:r>
          </w:p>
        </w:tc>
      </w:tr>
      <w:tr w:rsidR="00BC3A88" w:rsidRPr="0060280A" w:rsidTr="00835479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outset" w:sz="6" w:space="0" w:color="D0D7E5"/>
              <w:right w:val="outset" w:sz="6" w:space="0" w:color="D0D7E5"/>
            </w:tcBorders>
            <w:shd w:val="clear" w:color="auto" w:fill="auto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Третьякова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Надежда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Ивановна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12.05.2017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Современное дошкольное образование  в условиях введения ФГОС: сохраняя традиции к инновациям»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Региональный институт  неп</w:t>
            </w:r>
            <w:r>
              <w:rPr>
                <w:rFonts w:ascii="Times New Roman" w:hAnsi="Times New Roman" w:cs="Times New Roman"/>
                <w:i/>
              </w:rPr>
              <w:t xml:space="preserve">рерывного образования  ФГБОУ ВО </w:t>
            </w:r>
            <w:r w:rsidRPr="00BC3A88">
              <w:rPr>
                <w:rFonts w:ascii="Times New Roman" w:hAnsi="Times New Roman" w:cs="Times New Roman"/>
                <w:i/>
              </w:rPr>
              <w:t>«Пермский государственный  национальный исследовательский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Свидетельство на право участия  в оценке  демонстрационного экзамена по стандартам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lastRenderedPageBreak/>
              <w:t>WORLDSKILLS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компетенции «Дошкольное воспитание»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B59F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lastRenderedPageBreak/>
              <w:t>Woldskils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Rossua</w:t>
            </w:r>
            <w:proofErr w:type="spellEnd"/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B59F3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278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33043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3043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исследовательской деятельности с учащимися по предметам гуманитарного цикла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C629B1">
        <w:trPr>
          <w:gridAfter w:val="1"/>
          <w:wAfter w:w="1984" w:type="dxa"/>
          <w:trHeight w:val="278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44338D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3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Федосеева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3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Валентина Ивановна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02.09.2017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Вебинар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«Рейтинг и портфолио: альтернативные средства оценивания учебных достижений»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D52F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Вебинар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теме «Мультимедийные технологии на уроках. Создаем идеальную презентацию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POWERPOINT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ЦРТ «Мега - талант»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талантливого учителя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CD52F5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Вебинар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теме «Онлайн- олимпиада – инструмент интеллектуального соревнования для школьников ( с использованием ИКТ)»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ЦРТ «Мега - талант»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талантливого учителя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BC3A88">
        <w:trPr>
          <w:gridAfter w:val="1"/>
          <w:wAfter w:w="1984" w:type="dxa"/>
          <w:trHeight w:val="5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E4A1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Образование на принципах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AGILE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BC3A88">
        <w:trPr>
          <w:gridAfter w:val="1"/>
          <w:wAfter w:w="1984" w:type="dxa"/>
          <w:trHeight w:val="63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Смешанное обучение как способ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BC3A88">
        <w:trPr>
          <w:gridAfter w:val="1"/>
          <w:wAfter w:w="1984" w:type="dxa"/>
          <w:trHeight w:val="5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Применение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– технологий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сосвременной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школе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Организация проектно – исследовательской деятельности обучающихся в рамках реализации ФГОС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BC3A88">
        <w:trPr>
          <w:gridAfter w:val="1"/>
          <w:wAfter w:w="1984" w:type="dxa"/>
          <w:trHeight w:val="62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Подводим итоги: тренды в образовании, на что ориентироваться в 2019 году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современных педагогических технологий по развитию творческих и интеллектуальных способностей учащихся  на уроках обществознания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3E5F22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3E5F22">
        <w:trPr>
          <w:gridAfter w:val="1"/>
          <w:wAfter w:w="1984" w:type="dxa"/>
          <w:trHeight w:val="102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Халиуллина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Александровна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Оказание первичной медико – санитарной помощи пострадавшим в образовательной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ГБПОУ «Соликамский социально - педагогический колледж им.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39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Чупикова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Нина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8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8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8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28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8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8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ГБПОУ «</w:t>
            </w:r>
            <w:r w:rsidRPr="00AD717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270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Диплом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Шиверская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Надежда Алексеевна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АНО «Межрегиональный центр 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Включение здоровьесберегающих технологий в учебно – воспитательный процесс как ключевой компонент  в решении основополагающих задач современной системы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Всероссийское образовательно – просветительское издание «Альманах педагога»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 ФГОС СПО  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профилактики конфликтных и криминальных ситуаций в работе с несовершеннолетними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Пермский университет</w:t>
            </w:r>
          </w:p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 xml:space="preserve"> «Классика будущего»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A42C0" w:rsidRDefault="00BC3A88" w:rsidP="00BC3A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A42C0" w:rsidRDefault="00BC3A88" w:rsidP="00BC3A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сертификации квалификации выпускников в том числе , прошедших обучение по направлениям ТОП - 50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C3A88">
              <w:rPr>
                <w:rFonts w:ascii="Times New Roman" w:hAnsi="Times New Roman" w:cs="Times New Roman"/>
                <w:i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A42C0" w:rsidRDefault="00BC3A88" w:rsidP="00BC3A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A42C0" w:rsidRDefault="00BC3A88" w:rsidP="00BC3A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преподавателей программы подготовки специалистов среднего звена по специальности 34.02.01 Сестринское дело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ФГБУ ДПО «Всероссийский учебно – научно – методический центр по непрерывному медицинскому и </w:t>
            </w: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фармацевтическому  образованию» Министерства здравоохранения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BC3A8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 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90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ГБПОУ «</w:t>
            </w:r>
            <w:r w:rsidRPr="00AD717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270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Диплом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Шилова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Наталия Вальтеровна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19.10.2018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Результативная управленческая команда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МЦФЭР «Актион»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D1907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D1907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Деятельность руководителей образовательных организации в создании условии по развитию творческих и интеллектуальных способностей учащихся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деятельность в основной и старшей школе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C55CB0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C55CB0">
        <w:trPr>
          <w:gridAfter w:val="1"/>
          <w:wAfter w:w="1984" w:type="dxa"/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51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Шуппо </w:t>
            </w:r>
          </w:p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 Анатольевна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51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35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Якушева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Галина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Ивановна</w:t>
            </w:r>
          </w:p>
          <w:p w:rsidR="00BC3A88" w:rsidRPr="00DE4BD9" w:rsidRDefault="00BC3A88" w:rsidP="00BC3A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FC18E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FC18E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FC18E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FC18E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FC18E0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68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30.10.2017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Воспитательная  деятельность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68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24.12.2017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методов социологических исследований в работе учителя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эстетики. Эстетическая культура современного учащегося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15.04.2018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Переговорный процесс как способ разрешения конфликтов в школе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02.11.2018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Разработка программ, методических рекомендаций и профессиональных модулей при осуществлении сетевого взаимодействия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Виды информации , причиняющей вред здоровью и ( или) развитию детей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Биоаде5кватьные методики преподавания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Педагогически</w:t>
            </w:r>
            <w:r>
              <w:t xml:space="preserve">й </w:t>
            </w:r>
            <w:r w:rsidRPr="00D5379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портал </w:t>
            </w:r>
          </w:p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5379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«Солнечный свет»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09.12.2018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коллективного обучения в современной школе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26.08.2019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Организация работы с одаренными детьми в процессе исследовательской и творческой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Российский химико – технологический университете им. Д.И.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Менделеева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C2C6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894427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29.09.2019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B643B9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«Нестандартный урок в школе: типология, критерии выбора, алгоритм подготовки и проведения»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B643B9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Международный портал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val="en-US" w:eastAsia="ru-RU"/>
              </w:rPr>
              <w:t>videouroki.net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3A88" w:rsidRPr="00DC2C61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Свидетельство</w:t>
            </w:r>
          </w:p>
        </w:tc>
      </w:tr>
      <w:tr w:rsidR="00BC3A88" w:rsidRPr="0060280A" w:rsidTr="00A0513E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0520E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0520E">
              <w:rPr>
                <w:rFonts w:ascii="Times New Roman" w:hAnsi="Times New Roman" w:cs="Times New Roman"/>
                <w:i/>
              </w:rPr>
              <w:t>08.10.2019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1F7">
              <w:rPr>
                <w:rFonts w:ascii="Times New Roman" w:hAnsi="Times New Roman" w:cs="Times New Roman"/>
              </w:rPr>
              <w:t>Развитие внимания,</w:t>
            </w:r>
            <w:r>
              <w:rPr>
                <w:rFonts w:ascii="Times New Roman" w:hAnsi="Times New Roman" w:cs="Times New Roman"/>
              </w:rPr>
              <w:t xml:space="preserve"> памяти и пространственных </w:t>
            </w:r>
            <w:r w:rsidRPr="00AE61F7">
              <w:rPr>
                <w:rFonts w:ascii="Times New Roman" w:hAnsi="Times New Roman" w:cs="Times New Roman"/>
              </w:rPr>
              <w:t>представлений</w:t>
            </w:r>
          </w:p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обучающихся в </w:t>
            </w:r>
            <w:r w:rsidRPr="00AE61F7">
              <w:rPr>
                <w:rFonts w:ascii="Times New Roman" w:hAnsi="Times New Roman" w:cs="Times New Roman"/>
              </w:rPr>
              <w:t>образовательной</w:t>
            </w:r>
          </w:p>
          <w:p w:rsidR="00BC3A88" w:rsidRPr="0024007B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1F7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портал «Солнечный свет»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BC3A88" w:rsidRPr="0060280A" w:rsidTr="00D72B5D">
        <w:trPr>
          <w:gridAfter w:val="1"/>
          <w:wAfter w:w="1984" w:type="dxa"/>
          <w:trHeight w:val="166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0520E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0520E">
              <w:rPr>
                <w:rFonts w:ascii="Times New Roman" w:hAnsi="Times New Roman" w:cs="Times New Roman"/>
                <w:i/>
              </w:rPr>
              <w:t>13.10.2019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Pr="00AE61F7">
              <w:rPr>
                <w:rFonts w:ascii="Times New Roman" w:hAnsi="Times New Roman" w:cs="Times New Roman"/>
              </w:rPr>
              <w:t>инновационных</w:t>
            </w:r>
          </w:p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1F7">
              <w:rPr>
                <w:rFonts w:ascii="Times New Roman" w:hAnsi="Times New Roman" w:cs="Times New Roman"/>
              </w:rPr>
              <w:t>технологий в рамках</w:t>
            </w:r>
          </w:p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1F7">
              <w:rPr>
                <w:rFonts w:ascii="Times New Roman" w:hAnsi="Times New Roman" w:cs="Times New Roman"/>
              </w:rPr>
              <w:t>ФГОС. Кейс-технологии</w:t>
            </w:r>
          </w:p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1F7">
              <w:rPr>
                <w:rFonts w:ascii="Times New Roman" w:hAnsi="Times New Roman" w:cs="Times New Roman"/>
              </w:rPr>
              <w:t>как эффективный метод</w:t>
            </w:r>
          </w:p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61F7">
              <w:rPr>
                <w:rFonts w:ascii="Times New Roman" w:hAnsi="Times New Roman" w:cs="Times New Roman"/>
              </w:rPr>
              <w:t>обучения школьников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портал «Солнечный свет»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BC3A88" w:rsidRPr="0060280A" w:rsidTr="00A0513E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0520E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0520E">
              <w:rPr>
                <w:rFonts w:ascii="Times New Roman" w:hAnsi="Times New Roman" w:cs="Times New Roman"/>
                <w:i/>
              </w:rPr>
              <w:t>22.10.2019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AE61F7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внимания, памяти и пространственных представлений обучающихся в образовательной организации»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портал «Солнечный свет»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BC3A88" w:rsidRPr="0060280A" w:rsidTr="00A0513E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0520E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0520E">
              <w:rPr>
                <w:rFonts w:ascii="Times New Roman" w:hAnsi="Times New Roman" w:cs="Times New Roman"/>
                <w:i/>
              </w:rPr>
              <w:t>27.10.2019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мастерстве публичной речи»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портал «</w:t>
            </w:r>
            <w:r>
              <w:rPr>
                <w:rFonts w:ascii="Times New Roman" w:hAnsi="Times New Roman" w:cs="Times New Roman"/>
                <w:lang w:val="en-US"/>
              </w:rPr>
              <w:t>VIDEOUROKI.NET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</w:t>
            </w:r>
          </w:p>
        </w:tc>
      </w:tr>
      <w:tr w:rsidR="00BC3A88" w:rsidRPr="0060280A" w:rsidTr="00A0513E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10520E" w:rsidRDefault="00BC3A88" w:rsidP="00BC3A8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0520E">
              <w:rPr>
                <w:rFonts w:ascii="Times New Roman" w:hAnsi="Times New Roman" w:cs="Times New Roman"/>
                <w:i/>
              </w:rPr>
              <w:t>19.03.2020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24007B" w:rsidRDefault="00BC3A88" w:rsidP="00BC3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«Игровые методики обучения школьников навыку дебатов и дискуссий»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портал «Солнечный свет»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3A88" w:rsidRPr="0024007B" w:rsidRDefault="00BC3A88" w:rsidP="00BC3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BC3A88" w:rsidRPr="0060280A" w:rsidTr="001333D4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C3A88" w:rsidRPr="0060280A" w:rsidTr="001333D4">
        <w:trPr>
          <w:gridAfter w:val="1"/>
          <w:wAfter w:w="1984" w:type="dxa"/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60280A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СПО  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 специальности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Структурное подразделение МАДОУ «Детский сад» 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C3A88" w:rsidRPr="0052650E" w:rsidRDefault="00BC3A88" w:rsidP="00BC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</w:tbl>
    <w:p w:rsidR="00AD5C97" w:rsidRPr="0060280A" w:rsidRDefault="00AD5C97" w:rsidP="0060280A">
      <w:pPr>
        <w:jc w:val="center"/>
        <w:rPr>
          <w:rFonts w:ascii="Times New Roman" w:hAnsi="Times New Roman" w:cs="Times New Roman"/>
        </w:rPr>
      </w:pPr>
    </w:p>
    <w:sectPr w:rsidR="00AD5C97" w:rsidRPr="0060280A" w:rsidSect="00DE3579">
      <w:headerReference w:type="default" r:id="rId6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E56" w:rsidRDefault="00146E56" w:rsidP="00B175C5">
      <w:pPr>
        <w:spacing w:after="0" w:line="240" w:lineRule="auto"/>
      </w:pPr>
      <w:r>
        <w:separator/>
      </w:r>
    </w:p>
  </w:endnote>
  <w:endnote w:type="continuationSeparator" w:id="0">
    <w:p w:rsidR="00146E56" w:rsidRDefault="00146E56" w:rsidP="00B1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E56" w:rsidRDefault="00146E56" w:rsidP="00B175C5">
      <w:pPr>
        <w:spacing w:after="0" w:line="240" w:lineRule="auto"/>
      </w:pPr>
      <w:r>
        <w:separator/>
      </w:r>
    </w:p>
  </w:footnote>
  <w:footnote w:type="continuationSeparator" w:id="0">
    <w:p w:rsidR="00146E56" w:rsidRDefault="00146E56" w:rsidP="00B1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13E" w:rsidRDefault="00A0513E" w:rsidP="00B175C5">
    <w:pPr>
      <w:pStyle w:val="a5"/>
      <w:jc w:val="right"/>
    </w:pPr>
    <w:r w:rsidRPr="00D52A66">
      <w:rPr>
        <w:rFonts w:ascii="Times New Roman" w:hAnsi="Times New Roman" w:cs="Times New Roman"/>
        <w:i/>
      </w:rPr>
      <w:t xml:space="preserve">Повышение </w:t>
    </w:r>
    <w:r w:rsidR="00BC3A88" w:rsidRPr="00D52A66">
      <w:rPr>
        <w:rFonts w:ascii="Times New Roman" w:hAnsi="Times New Roman" w:cs="Times New Roman"/>
        <w:i/>
      </w:rPr>
      <w:t>квалификации</w:t>
    </w:r>
    <w:r w:rsidR="00BC3A88">
      <w:rPr>
        <w:rFonts w:ascii="Times New Roman" w:hAnsi="Times New Roman" w:cs="Times New Roman"/>
        <w:i/>
      </w:rPr>
      <w:t xml:space="preserve"> преподавателями</w:t>
    </w:r>
    <w:r>
      <w:rPr>
        <w:rFonts w:ascii="Times New Roman" w:hAnsi="Times New Roman" w:cs="Times New Roman"/>
        <w:i/>
      </w:rPr>
      <w:t xml:space="preserve"> ГБПОУ «Соликамский социально – педагогический колледж им. А.П.Раменского»</w:t>
    </w:r>
  </w:p>
  <w:p w:rsidR="00A0513E" w:rsidRDefault="00A0513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2D4"/>
    <w:rsid w:val="00006870"/>
    <w:rsid w:val="00017389"/>
    <w:rsid w:val="000304AC"/>
    <w:rsid w:val="00032E0F"/>
    <w:rsid w:val="000363C2"/>
    <w:rsid w:val="00040B65"/>
    <w:rsid w:val="00063CF6"/>
    <w:rsid w:val="00077E08"/>
    <w:rsid w:val="00092468"/>
    <w:rsid w:val="00094D9F"/>
    <w:rsid w:val="00095372"/>
    <w:rsid w:val="000A66E3"/>
    <w:rsid w:val="000A78DC"/>
    <w:rsid w:val="000B75E9"/>
    <w:rsid w:val="000C5E3D"/>
    <w:rsid w:val="000E34DC"/>
    <w:rsid w:val="000F2CF4"/>
    <w:rsid w:val="000F3505"/>
    <w:rsid w:val="000F7EA6"/>
    <w:rsid w:val="0010520E"/>
    <w:rsid w:val="0010558D"/>
    <w:rsid w:val="00121DDA"/>
    <w:rsid w:val="00122DFF"/>
    <w:rsid w:val="00127F00"/>
    <w:rsid w:val="00146E56"/>
    <w:rsid w:val="0015153A"/>
    <w:rsid w:val="00152CC0"/>
    <w:rsid w:val="00152EDA"/>
    <w:rsid w:val="001558C2"/>
    <w:rsid w:val="00164E15"/>
    <w:rsid w:val="00195814"/>
    <w:rsid w:val="001A2E3A"/>
    <w:rsid w:val="001A5B81"/>
    <w:rsid w:val="001A76E5"/>
    <w:rsid w:val="001B1C76"/>
    <w:rsid w:val="001B6CEF"/>
    <w:rsid w:val="001B7385"/>
    <w:rsid w:val="001C52C5"/>
    <w:rsid w:val="001C64A6"/>
    <w:rsid w:val="001D1907"/>
    <w:rsid w:val="001E0F04"/>
    <w:rsid w:val="001E4A18"/>
    <w:rsid w:val="0020167F"/>
    <w:rsid w:val="002068EE"/>
    <w:rsid w:val="00207EF0"/>
    <w:rsid w:val="00213F67"/>
    <w:rsid w:val="00231B1D"/>
    <w:rsid w:val="0023298E"/>
    <w:rsid w:val="00267A23"/>
    <w:rsid w:val="002832F6"/>
    <w:rsid w:val="0028445A"/>
    <w:rsid w:val="00294DB6"/>
    <w:rsid w:val="0029792A"/>
    <w:rsid w:val="002B5D9B"/>
    <w:rsid w:val="002D0416"/>
    <w:rsid w:val="002D68F5"/>
    <w:rsid w:val="002D71BD"/>
    <w:rsid w:val="002E1F8A"/>
    <w:rsid w:val="002E7890"/>
    <w:rsid w:val="00300326"/>
    <w:rsid w:val="00330435"/>
    <w:rsid w:val="00337319"/>
    <w:rsid w:val="003527B5"/>
    <w:rsid w:val="003609E1"/>
    <w:rsid w:val="003627F6"/>
    <w:rsid w:val="003636B5"/>
    <w:rsid w:val="00365157"/>
    <w:rsid w:val="00365B01"/>
    <w:rsid w:val="00376B48"/>
    <w:rsid w:val="00387116"/>
    <w:rsid w:val="003922B0"/>
    <w:rsid w:val="003A5A2A"/>
    <w:rsid w:val="003B59F3"/>
    <w:rsid w:val="003C7C66"/>
    <w:rsid w:val="003E1080"/>
    <w:rsid w:val="003F4045"/>
    <w:rsid w:val="003F7488"/>
    <w:rsid w:val="00407010"/>
    <w:rsid w:val="0041142E"/>
    <w:rsid w:val="00420378"/>
    <w:rsid w:val="00421E40"/>
    <w:rsid w:val="00423E38"/>
    <w:rsid w:val="00441F68"/>
    <w:rsid w:val="0044338D"/>
    <w:rsid w:val="0044741F"/>
    <w:rsid w:val="004607D4"/>
    <w:rsid w:val="00461681"/>
    <w:rsid w:val="0047591C"/>
    <w:rsid w:val="00476569"/>
    <w:rsid w:val="0048278F"/>
    <w:rsid w:val="00497289"/>
    <w:rsid w:val="004A1132"/>
    <w:rsid w:val="004A61E6"/>
    <w:rsid w:val="004A6E0F"/>
    <w:rsid w:val="004B427F"/>
    <w:rsid w:val="004B647A"/>
    <w:rsid w:val="004C023A"/>
    <w:rsid w:val="004C268E"/>
    <w:rsid w:val="004C4ED0"/>
    <w:rsid w:val="004C7024"/>
    <w:rsid w:val="004E0F98"/>
    <w:rsid w:val="004E1C46"/>
    <w:rsid w:val="004E2965"/>
    <w:rsid w:val="004F0898"/>
    <w:rsid w:val="004F32CD"/>
    <w:rsid w:val="00505917"/>
    <w:rsid w:val="00517198"/>
    <w:rsid w:val="0052650E"/>
    <w:rsid w:val="005270B0"/>
    <w:rsid w:val="00533862"/>
    <w:rsid w:val="00554A89"/>
    <w:rsid w:val="005670DA"/>
    <w:rsid w:val="00575545"/>
    <w:rsid w:val="00577A37"/>
    <w:rsid w:val="00596DA0"/>
    <w:rsid w:val="005B68D2"/>
    <w:rsid w:val="005C04C8"/>
    <w:rsid w:val="005C137E"/>
    <w:rsid w:val="005D3F58"/>
    <w:rsid w:val="005D6E59"/>
    <w:rsid w:val="005D6E9E"/>
    <w:rsid w:val="005E1761"/>
    <w:rsid w:val="005F4AE2"/>
    <w:rsid w:val="00600249"/>
    <w:rsid w:val="0060280A"/>
    <w:rsid w:val="00614BF4"/>
    <w:rsid w:val="00615836"/>
    <w:rsid w:val="006255B0"/>
    <w:rsid w:val="00630B60"/>
    <w:rsid w:val="0063204A"/>
    <w:rsid w:val="00647D52"/>
    <w:rsid w:val="00652BF6"/>
    <w:rsid w:val="00657016"/>
    <w:rsid w:val="006656E9"/>
    <w:rsid w:val="00672A06"/>
    <w:rsid w:val="00675039"/>
    <w:rsid w:val="0068133A"/>
    <w:rsid w:val="00691566"/>
    <w:rsid w:val="006B0C69"/>
    <w:rsid w:val="006C026A"/>
    <w:rsid w:val="006E155A"/>
    <w:rsid w:val="006E2B0A"/>
    <w:rsid w:val="006E354F"/>
    <w:rsid w:val="006E468E"/>
    <w:rsid w:val="006E4701"/>
    <w:rsid w:val="006F1AAF"/>
    <w:rsid w:val="006F4307"/>
    <w:rsid w:val="00703AA5"/>
    <w:rsid w:val="007066C7"/>
    <w:rsid w:val="00711B15"/>
    <w:rsid w:val="0071234E"/>
    <w:rsid w:val="007248D7"/>
    <w:rsid w:val="00724B41"/>
    <w:rsid w:val="007359AC"/>
    <w:rsid w:val="00735A47"/>
    <w:rsid w:val="00737E28"/>
    <w:rsid w:val="00746A51"/>
    <w:rsid w:val="007603B9"/>
    <w:rsid w:val="0076298F"/>
    <w:rsid w:val="00763941"/>
    <w:rsid w:val="00766A0A"/>
    <w:rsid w:val="00795AE1"/>
    <w:rsid w:val="007A486B"/>
    <w:rsid w:val="007A52C4"/>
    <w:rsid w:val="007C19AC"/>
    <w:rsid w:val="007D27F6"/>
    <w:rsid w:val="007E0C0C"/>
    <w:rsid w:val="0081126C"/>
    <w:rsid w:val="00813274"/>
    <w:rsid w:val="00817BF8"/>
    <w:rsid w:val="00820723"/>
    <w:rsid w:val="008301B3"/>
    <w:rsid w:val="0083283A"/>
    <w:rsid w:val="008339DF"/>
    <w:rsid w:val="0084328B"/>
    <w:rsid w:val="0085517E"/>
    <w:rsid w:val="00860531"/>
    <w:rsid w:val="008628BF"/>
    <w:rsid w:val="0086443C"/>
    <w:rsid w:val="00870476"/>
    <w:rsid w:val="00891910"/>
    <w:rsid w:val="00894427"/>
    <w:rsid w:val="008B5B72"/>
    <w:rsid w:val="008C7C22"/>
    <w:rsid w:val="008D47BB"/>
    <w:rsid w:val="008D6A30"/>
    <w:rsid w:val="008E5E7F"/>
    <w:rsid w:val="008E6834"/>
    <w:rsid w:val="008F49F9"/>
    <w:rsid w:val="00922819"/>
    <w:rsid w:val="0092710A"/>
    <w:rsid w:val="009325EA"/>
    <w:rsid w:val="00932B21"/>
    <w:rsid w:val="00934AA8"/>
    <w:rsid w:val="00936F00"/>
    <w:rsid w:val="00943EB0"/>
    <w:rsid w:val="00944FBC"/>
    <w:rsid w:val="009457B9"/>
    <w:rsid w:val="00947C88"/>
    <w:rsid w:val="00961BCD"/>
    <w:rsid w:val="00971801"/>
    <w:rsid w:val="00976FE2"/>
    <w:rsid w:val="009A2009"/>
    <w:rsid w:val="009B537E"/>
    <w:rsid w:val="009D2A57"/>
    <w:rsid w:val="009D737C"/>
    <w:rsid w:val="009E52D9"/>
    <w:rsid w:val="00A0513E"/>
    <w:rsid w:val="00A171ED"/>
    <w:rsid w:val="00A260F6"/>
    <w:rsid w:val="00A41230"/>
    <w:rsid w:val="00A45328"/>
    <w:rsid w:val="00A57957"/>
    <w:rsid w:val="00A665EB"/>
    <w:rsid w:val="00A75F66"/>
    <w:rsid w:val="00A76B92"/>
    <w:rsid w:val="00A80226"/>
    <w:rsid w:val="00A86DCD"/>
    <w:rsid w:val="00A97A57"/>
    <w:rsid w:val="00AA112B"/>
    <w:rsid w:val="00AA705A"/>
    <w:rsid w:val="00AB2172"/>
    <w:rsid w:val="00AB3D29"/>
    <w:rsid w:val="00AC6AB3"/>
    <w:rsid w:val="00AC788A"/>
    <w:rsid w:val="00AD2E0D"/>
    <w:rsid w:val="00AD5C97"/>
    <w:rsid w:val="00AD7170"/>
    <w:rsid w:val="00AE215E"/>
    <w:rsid w:val="00AE23F5"/>
    <w:rsid w:val="00AE5A7B"/>
    <w:rsid w:val="00AF3CCD"/>
    <w:rsid w:val="00B011BB"/>
    <w:rsid w:val="00B1215A"/>
    <w:rsid w:val="00B15D30"/>
    <w:rsid w:val="00B175C5"/>
    <w:rsid w:val="00B20FF5"/>
    <w:rsid w:val="00B23602"/>
    <w:rsid w:val="00B30800"/>
    <w:rsid w:val="00B317E7"/>
    <w:rsid w:val="00B4182C"/>
    <w:rsid w:val="00B44465"/>
    <w:rsid w:val="00B5656E"/>
    <w:rsid w:val="00B643B9"/>
    <w:rsid w:val="00B64851"/>
    <w:rsid w:val="00B64E35"/>
    <w:rsid w:val="00B76342"/>
    <w:rsid w:val="00B82606"/>
    <w:rsid w:val="00BA42C0"/>
    <w:rsid w:val="00BA464D"/>
    <w:rsid w:val="00BB65DE"/>
    <w:rsid w:val="00BC3A88"/>
    <w:rsid w:val="00BC6797"/>
    <w:rsid w:val="00BD002A"/>
    <w:rsid w:val="00BD4C3D"/>
    <w:rsid w:val="00BE09B9"/>
    <w:rsid w:val="00BE17DD"/>
    <w:rsid w:val="00BE5FC6"/>
    <w:rsid w:val="00BE7444"/>
    <w:rsid w:val="00BF0612"/>
    <w:rsid w:val="00BF1A4E"/>
    <w:rsid w:val="00BF1C55"/>
    <w:rsid w:val="00C00343"/>
    <w:rsid w:val="00C0041A"/>
    <w:rsid w:val="00C04A93"/>
    <w:rsid w:val="00C1461C"/>
    <w:rsid w:val="00C273A5"/>
    <w:rsid w:val="00C35E20"/>
    <w:rsid w:val="00C55D32"/>
    <w:rsid w:val="00C6260F"/>
    <w:rsid w:val="00C64B98"/>
    <w:rsid w:val="00C64F5C"/>
    <w:rsid w:val="00C72842"/>
    <w:rsid w:val="00C945F0"/>
    <w:rsid w:val="00CA0D66"/>
    <w:rsid w:val="00CA4165"/>
    <w:rsid w:val="00CC1782"/>
    <w:rsid w:val="00CC2894"/>
    <w:rsid w:val="00CC5440"/>
    <w:rsid w:val="00CC6555"/>
    <w:rsid w:val="00CC6A36"/>
    <w:rsid w:val="00CD52F5"/>
    <w:rsid w:val="00CD67CC"/>
    <w:rsid w:val="00CE32D4"/>
    <w:rsid w:val="00CE3457"/>
    <w:rsid w:val="00CF31C2"/>
    <w:rsid w:val="00D00AE1"/>
    <w:rsid w:val="00D13945"/>
    <w:rsid w:val="00D275E4"/>
    <w:rsid w:val="00D27773"/>
    <w:rsid w:val="00D42595"/>
    <w:rsid w:val="00D4755E"/>
    <w:rsid w:val="00D53794"/>
    <w:rsid w:val="00D5553D"/>
    <w:rsid w:val="00D55C41"/>
    <w:rsid w:val="00D715F8"/>
    <w:rsid w:val="00D72B5D"/>
    <w:rsid w:val="00D922C9"/>
    <w:rsid w:val="00DA135A"/>
    <w:rsid w:val="00DA6663"/>
    <w:rsid w:val="00DB4EEE"/>
    <w:rsid w:val="00DB6D48"/>
    <w:rsid w:val="00DB6E44"/>
    <w:rsid w:val="00DC2C61"/>
    <w:rsid w:val="00DC7DDC"/>
    <w:rsid w:val="00DD1A11"/>
    <w:rsid w:val="00DD2778"/>
    <w:rsid w:val="00DD7095"/>
    <w:rsid w:val="00DE3579"/>
    <w:rsid w:val="00DE4BD9"/>
    <w:rsid w:val="00DF118C"/>
    <w:rsid w:val="00DF2809"/>
    <w:rsid w:val="00DF6628"/>
    <w:rsid w:val="00DF68AD"/>
    <w:rsid w:val="00E018A1"/>
    <w:rsid w:val="00E15B7A"/>
    <w:rsid w:val="00E344E3"/>
    <w:rsid w:val="00E4324A"/>
    <w:rsid w:val="00E54641"/>
    <w:rsid w:val="00E54943"/>
    <w:rsid w:val="00E56360"/>
    <w:rsid w:val="00E56D6C"/>
    <w:rsid w:val="00E75046"/>
    <w:rsid w:val="00E76D0A"/>
    <w:rsid w:val="00E91A20"/>
    <w:rsid w:val="00E91D12"/>
    <w:rsid w:val="00E92051"/>
    <w:rsid w:val="00E96A26"/>
    <w:rsid w:val="00E96CE4"/>
    <w:rsid w:val="00EA1ECC"/>
    <w:rsid w:val="00ED4B3B"/>
    <w:rsid w:val="00ED6389"/>
    <w:rsid w:val="00EE4838"/>
    <w:rsid w:val="00EE5B0B"/>
    <w:rsid w:val="00EF1C2E"/>
    <w:rsid w:val="00EF55EE"/>
    <w:rsid w:val="00F20208"/>
    <w:rsid w:val="00F25EA7"/>
    <w:rsid w:val="00F4167E"/>
    <w:rsid w:val="00F507DD"/>
    <w:rsid w:val="00F5370E"/>
    <w:rsid w:val="00F96A21"/>
    <w:rsid w:val="00FA6A03"/>
    <w:rsid w:val="00FC18E0"/>
    <w:rsid w:val="00FC4F2A"/>
    <w:rsid w:val="00FC61B8"/>
    <w:rsid w:val="00FE19DD"/>
    <w:rsid w:val="00FE2C1F"/>
    <w:rsid w:val="00FE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92A1"/>
  <w15:docId w15:val="{BC03603A-601D-4902-94A8-5EA6A8FA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E3D"/>
  </w:style>
  <w:style w:type="paragraph" w:styleId="1">
    <w:name w:val="heading 1"/>
    <w:basedOn w:val="a"/>
    <w:next w:val="a"/>
    <w:link w:val="10"/>
    <w:uiPriority w:val="9"/>
    <w:qFormat/>
    <w:rsid w:val="00DF28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E3579"/>
  </w:style>
  <w:style w:type="paragraph" w:styleId="a3">
    <w:name w:val="Balloon Text"/>
    <w:basedOn w:val="a"/>
    <w:link w:val="a4"/>
    <w:uiPriority w:val="99"/>
    <w:semiHidden/>
    <w:unhideWhenUsed/>
    <w:rsid w:val="00DE3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5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5C5"/>
  </w:style>
  <w:style w:type="paragraph" w:styleId="a7">
    <w:name w:val="footer"/>
    <w:basedOn w:val="a"/>
    <w:link w:val="a8"/>
    <w:uiPriority w:val="99"/>
    <w:unhideWhenUsed/>
    <w:rsid w:val="00B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5C5"/>
  </w:style>
  <w:style w:type="character" w:customStyle="1" w:styleId="10">
    <w:name w:val="Заголовок 1 Знак"/>
    <w:basedOn w:val="a0"/>
    <w:link w:val="1"/>
    <w:uiPriority w:val="9"/>
    <w:rsid w:val="00DF28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No Spacing"/>
    <w:uiPriority w:val="1"/>
    <w:qFormat/>
    <w:rsid w:val="00DF2809"/>
    <w:pPr>
      <w:spacing w:after="0" w:line="240" w:lineRule="auto"/>
    </w:pPr>
  </w:style>
  <w:style w:type="paragraph" w:customStyle="1" w:styleId="Default">
    <w:name w:val="Default"/>
    <w:rsid w:val="00AD2E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9029</Words>
  <Characters>51466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leonteva_en</dc:creator>
  <cp:keywords/>
  <dc:description/>
  <cp:lastModifiedBy>Елена Алексеевна Прягаева</cp:lastModifiedBy>
  <cp:revision>244</cp:revision>
  <cp:lastPrinted>2017-06-30T10:02:00Z</cp:lastPrinted>
  <dcterms:created xsi:type="dcterms:W3CDTF">2014-05-20T06:20:00Z</dcterms:created>
  <dcterms:modified xsi:type="dcterms:W3CDTF">2020-07-10T06:46:00Z</dcterms:modified>
</cp:coreProperties>
</file>